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25419" w14:textId="77777777" w:rsidR="0009760F" w:rsidRDefault="0009760F" w:rsidP="00CF1752">
      <w:pPr>
        <w:spacing w:after="0" w:line="240" w:lineRule="auto"/>
        <w:jc w:val="both"/>
        <w:rPr>
          <w:rFonts w:ascii="PT Sans Narrow" w:eastAsia="Times New Roman" w:hAnsi="PT Sans Narrow" w:cs="Times New Roman"/>
          <w:b/>
          <w:bCs/>
          <w:kern w:val="0"/>
          <w:sz w:val="52"/>
          <w:szCs w:val="5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/>
          <w:bCs/>
          <w:noProof/>
          <w:kern w:val="0"/>
          <w:sz w:val="52"/>
          <w:szCs w:val="52"/>
          <w:lang w:eastAsia="fr-FR"/>
          <w14:ligatures w14:val="none"/>
        </w:rPr>
        <w:drawing>
          <wp:inline distT="0" distB="0" distL="0" distR="0" wp14:anchorId="75305C78" wp14:editId="6DD1B082">
            <wp:extent cx="1521700" cy="438150"/>
            <wp:effectExtent l="0" t="0" r="2540" b="0"/>
            <wp:docPr id="9471344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184" cy="442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8548DB" w14:textId="77777777" w:rsidR="0009760F" w:rsidRPr="0009760F" w:rsidRDefault="0009760F" w:rsidP="00CF1752">
      <w:pPr>
        <w:spacing w:after="0" w:line="240" w:lineRule="auto"/>
        <w:jc w:val="both"/>
        <w:rPr>
          <w:rFonts w:ascii="PT Sans Narrow" w:eastAsia="Times New Roman" w:hAnsi="PT Sans Narrow" w:cs="Times New Roman"/>
          <w:b/>
          <w:bCs/>
          <w:kern w:val="0"/>
          <w:sz w:val="28"/>
          <w:szCs w:val="28"/>
          <w:lang w:eastAsia="fr-FR"/>
          <w14:ligatures w14:val="none"/>
        </w:rPr>
      </w:pPr>
    </w:p>
    <w:p w14:paraId="7C861B87" w14:textId="78D26EBE" w:rsidR="00CF1752" w:rsidRPr="0049123D" w:rsidRDefault="00CF1752" w:rsidP="004A24D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fr-FR"/>
          <w14:ligatures w14:val="none"/>
        </w:rPr>
      </w:pPr>
      <w:r w:rsidRPr="0049123D">
        <w:rPr>
          <w:rFonts w:ascii="PT Sans Narrow" w:eastAsia="Times New Roman" w:hAnsi="PT Sans Narrow" w:cs="Times New Roman"/>
          <w:b/>
          <w:bCs/>
          <w:kern w:val="0"/>
          <w:sz w:val="36"/>
          <w:szCs w:val="36"/>
          <w:lang w:eastAsia="fr-FR"/>
          <w14:ligatures w14:val="none"/>
        </w:rPr>
        <w:t>Compte-rendu d</w:t>
      </w:r>
      <w:r w:rsidR="00A557AC">
        <w:rPr>
          <w:rFonts w:ascii="PT Sans Narrow" w:eastAsia="Times New Roman" w:hAnsi="PT Sans Narrow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e </w:t>
      </w:r>
      <w:r w:rsidR="00C167C1">
        <w:rPr>
          <w:rFonts w:ascii="PT Sans Narrow" w:eastAsia="Times New Roman" w:hAnsi="PT Sans Narrow" w:cs="Times New Roman"/>
          <w:b/>
          <w:bCs/>
          <w:kern w:val="0"/>
          <w:sz w:val="36"/>
          <w:szCs w:val="36"/>
          <w:lang w:eastAsia="fr-FR"/>
          <w14:ligatures w14:val="none"/>
        </w:rPr>
        <w:t>l’assemblée</w:t>
      </w:r>
      <w:r w:rsidR="00A557AC">
        <w:rPr>
          <w:rFonts w:ascii="PT Sans Narrow" w:eastAsia="Times New Roman" w:hAnsi="PT Sans Narrow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générale</w:t>
      </w:r>
    </w:p>
    <w:p w14:paraId="3FDAF63D" w14:textId="28032386" w:rsidR="00CF1752" w:rsidRPr="00CF1752" w:rsidRDefault="00A557AC" w:rsidP="004A24D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0"/>
          <w:sz w:val="36"/>
          <w:szCs w:val="36"/>
          <w:lang w:eastAsia="fr-FR"/>
          <w14:ligatures w14:val="none"/>
        </w:rPr>
        <w:t>14</w:t>
      </w:r>
      <w:r w:rsidR="002B3B80">
        <w:rPr>
          <w:rFonts w:ascii="PT Sans Narrow" w:eastAsia="Times New Roman" w:hAnsi="PT Sans Narrow" w:cs="Times New Roman"/>
          <w:kern w:val="0"/>
          <w:sz w:val="36"/>
          <w:szCs w:val="36"/>
          <w:lang w:eastAsia="fr-FR"/>
          <w14:ligatures w14:val="none"/>
        </w:rPr>
        <w:t xml:space="preserve"> juin</w:t>
      </w:r>
      <w:r w:rsidR="002E1FDF">
        <w:rPr>
          <w:rFonts w:ascii="PT Sans Narrow" w:eastAsia="Times New Roman" w:hAnsi="PT Sans Narrow" w:cs="Times New Roman"/>
          <w:kern w:val="0"/>
          <w:sz w:val="36"/>
          <w:szCs w:val="36"/>
          <w:lang w:eastAsia="fr-FR"/>
          <w14:ligatures w14:val="none"/>
        </w:rPr>
        <w:t xml:space="preserve"> 2024</w:t>
      </w:r>
      <w:r w:rsidR="006A003F">
        <w:rPr>
          <w:rFonts w:ascii="PT Sans Narrow" w:eastAsia="Times New Roman" w:hAnsi="PT Sans Narrow" w:cs="Times New Roman"/>
          <w:kern w:val="0"/>
          <w:sz w:val="36"/>
          <w:szCs w:val="36"/>
          <w:lang w:eastAsia="fr-FR"/>
          <w14:ligatures w14:val="none"/>
        </w:rPr>
        <w:t xml:space="preserve"> – </w:t>
      </w:r>
      <w:r>
        <w:rPr>
          <w:rFonts w:ascii="PT Sans Narrow" w:eastAsia="Times New Roman" w:hAnsi="PT Sans Narrow" w:cs="Times New Roman"/>
          <w:kern w:val="0"/>
          <w:sz w:val="36"/>
          <w:szCs w:val="36"/>
          <w:lang w:eastAsia="fr-FR"/>
          <w14:ligatures w14:val="none"/>
        </w:rPr>
        <w:t xml:space="preserve">salle de la </w:t>
      </w:r>
      <w:proofErr w:type="spellStart"/>
      <w:r>
        <w:rPr>
          <w:rFonts w:ascii="PT Sans Narrow" w:eastAsia="Times New Roman" w:hAnsi="PT Sans Narrow" w:cs="Times New Roman"/>
          <w:kern w:val="0"/>
          <w:sz w:val="36"/>
          <w:szCs w:val="36"/>
          <w:lang w:eastAsia="fr-FR"/>
          <w14:ligatures w14:val="none"/>
        </w:rPr>
        <w:t>landiere</w:t>
      </w:r>
      <w:proofErr w:type="spellEnd"/>
      <w:r w:rsidR="009B4F8D">
        <w:rPr>
          <w:rFonts w:ascii="PT Sans Narrow" w:eastAsia="Times New Roman" w:hAnsi="PT Sans Narrow" w:cs="Times New Roman"/>
          <w:kern w:val="0"/>
          <w:sz w:val="36"/>
          <w:szCs w:val="36"/>
          <w:lang w:eastAsia="fr-FR"/>
          <w14:ligatures w14:val="none"/>
        </w:rPr>
        <w:t xml:space="preserve"> – </w:t>
      </w:r>
      <w:r w:rsidR="0063570F">
        <w:rPr>
          <w:rFonts w:ascii="PT Sans Narrow" w:eastAsia="Times New Roman" w:hAnsi="PT Sans Narrow" w:cs="Times New Roman"/>
          <w:kern w:val="0"/>
          <w:sz w:val="36"/>
          <w:szCs w:val="36"/>
          <w:lang w:eastAsia="fr-FR"/>
          <w14:ligatures w14:val="none"/>
        </w:rPr>
        <w:t>1</w:t>
      </w:r>
      <w:r w:rsidR="002E1FDF">
        <w:rPr>
          <w:rFonts w:ascii="PT Sans Narrow" w:eastAsia="Times New Roman" w:hAnsi="PT Sans Narrow" w:cs="Times New Roman"/>
          <w:kern w:val="0"/>
          <w:sz w:val="36"/>
          <w:szCs w:val="36"/>
          <w:lang w:eastAsia="fr-FR"/>
          <w14:ligatures w14:val="none"/>
        </w:rPr>
        <w:t>9</w:t>
      </w:r>
      <w:r w:rsidR="009B4F8D">
        <w:rPr>
          <w:rFonts w:ascii="PT Sans Narrow" w:eastAsia="Times New Roman" w:hAnsi="PT Sans Narrow" w:cs="Times New Roman"/>
          <w:kern w:val="0"/>
          <w:sz w:val="36"/>
          <w:szCs w:val="36"/>
          <w:lang w:eastAsia="fr-FR"/>
          <w14:ligatures w14:val="none"/>
        </w:rPr>
        <w:t>h30</w:t>
      </w:r>
    </w:p>
    <w:p w14:paraId="6A636B79" w14:textId="77777777" w:rsidR="00CF1752" w:rsidRDefault="00CF1752" w:rsidP="00CF1752">
      <w:pPr>
        <w:spacing w:after="0" w:line="240" w:lineRule="auto"/>
        <w:rPr>
          <w:rFonts w:ascii="PT Sans Narrow" w:eastAsia="Times New Roman" w:hAnsi="PT Sans Narrow" w:cs="Times New Roman"/>
          <w:b/>
          <w:bCs/>
          <w:color w:val="FF5E0E"/>
          <w:kern w:val="0"/>
          <w:sz w:val="36"/>
          <w:szCs w:val="36"/>
          <w:lang w:eastAsia="fr-FR"/>
          <w14:ligatures w14:val="none"/>
        </w:rPr>
      </w:pPr>
    </w:p>
    <w:p w14:paraId="0AE5A7E5" w14:textId="77777777" w:rsidR="00C167C1" w:rsidRDefault="00C167C1" w:rsidP="00581203">
      <w:pPr>
        <w:spacing w:after="0" w:line="240" w:lineRule="auto"/>
        <w:jc w:val="center"/>
        <w:rPr>
          <w:rFonts w:ascii="PT Sans Narrow" w:eastAsia="Times New Roman" w:hAnsi="PT Sans Narrow" w:cs="Times New Roman"/>
          <w:kern w:val="0"/>
          <w:lang w:eastAsia="fr-FR"/>
          <w14:ligatures w14:val="none"/>
        </w:rPr>
      </w:pPr>
    </w:p>
    <w:p w14:paraId="3FE49637" w14:textId="4AE77671" w:rsidR="00CF1F0C" w:rsidRDefault="00981E86" w:rsidP="00DB434D">
      <w:pPr>
        <w:spacing w:after="0" w:line="240" w:lineRule="auto"/>
        <w:jc w:val="both"/>
        <w:rPr>
          <w:rFonts w:ascii="PT Sans Narrow" w:eastAsia="Times New Roman" w:hAnsi="PT Sans Narrow" w:cs="Open Sans"/>
          <w:kern w:val="0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Open Sans"/>
          <w:kern w:val="0"/>
          <w:sz w:val="22"/>
          <w:szCs w:val="22"/>
          <w:lang w:eastAsia="fr-FR"/>
          <w14:ligatures w14:val="none"/>
        </w:rPr>
        <w:t xml:space="preserve">      </w:t>
      </w:r>
      <w:r w:rsidR="00CF1F0C">
        <w:rPr>
          <w:rFonts w:ascii="PT Sans Narrow" w:eastAsia="Times New Roman" w:hAnsi="PT Sans Narrow" w:cs="Open Sans"/>
          <w:kern w:val="0"/>
          <w:sz w:val="22"/>
          <w:szCs w:val="22"/>
          <w:lang w:eastAsia="fr-FR"/>
          <w14:ligatures w14:val="none"/>
        </w:rPr>
        <w:t>D’</w:t>
      </w:r>
      <w:r w:rsidR="009169F9">
        <w:rPr>
          <w:rFonts w:ascii="PT Sans Narrow" w:eastAsia="Times New Roman" w:hAnsi="PT Sans Narrow" w:cs="Open Sans"/>
          <w:kern w:val="0"/>
          <w:sz w:val="22"/>
          <w:szCs w:val="22"/>
          <w:lang w:eastAsia="fr-FR"/>
          <w14:ligatures w14:val="none"/>
        </w:rPr>
        <w:t>après</w:t>
      </w:r>
      <w:r w:rsidR="00C167C1">
        <w:rPr>
          <w:rFonts w:ascii="PT Sans Narrow" w:eastAsia="Times New Roman" w:hAnsi="PT Sans Narrow" w:cs="Open Sans"/>
          <w:kern w:val="0"/>
          <w:sz w:val="22"/>
          <w:szCs w:val="22"/>
          <w:lang w:eastAsia="fr-FR"/>
          <w14:ligatures w14:val="none"/>
        </w:rPr>
        <w:t xml:space="preserve"> les feuilles </w:t>
      </w:r>
      <w:r w:rsidR="009D75C4">
        <w:rPr>
          <w:rFonts w:ascii="PT Sans Narrow" w:eastAsia="Times New Roman" w:hAnsi="PT Sans Narrow" w:cs="Open Sans"/>
          <w:kern w:val="0"/>
          <w:sz w:val="22"/>
          <w:szCs w:val="22"/>
          <w:lang w:eastAsia="fr-FR"/>
          <w14:ligatures w14:val="none"/>
        </w:rPr>
        <w:t>d’émargements 27</w:t>
      </w:r>
      <w:r w:rsidR="00C167C1">
        <w:rPr>
          <w:rFonts w:ascii="PT Sans Narrow" w:eastAsia="Times New Roman" w:hAnsi="PT Sans Narrow" w:cs="Open Sans"/>
          <w:kern w:val="0"/>
          <w:sz w:val="22"/>
          <w:szCs w:val="22"/>
          <w:lang w:eastAsia="fr-FR"/>
          <w14:ligatures w14:val="none"/>
        </w:rPr>
        <w:t xml:space="preserve"> personnes dont 3 parents</w:t>
      </w:r>
      <w:r w:rsidR="00CF1F0C">
        <w:rPr>
          <w:rFonts w:ascii="PT Sans Narrow" w:eastAsia="Times New Roman" w:hAnsi="PT Sans Narrow" w:cs="Open Sans"/>
          <w:kern w:val="0"/>
          <w:sz w:val="22"/>
          <w:szCs w:val="22"/>
          <w:lang w:eastAsia="fr-FR"/>
          <w14:ligatures w14:val="none"/>
        </w:rPr>
        <w:t xml:space="preserve"> d’enfants</w:t>
      </w:r>
      <w:r w:rsidR="00C167C1">
        <w:rPr>
          <w:rFonts w:ascii="PT Sans Narrow" w:eastAsia="Times New Roman" w:hAnsi="PT Sans Narrow" w:cs="Open Sans"/>
          <w:kern w:val="0"/>
          <w:sz w:val="22"/>
          <w:szCs w:val="22"/>
          <w:lang w:eastAsia="fr-FR"/>
          <w14:ligatures w14:val="none"/>
        </w:rPr>
        <w:t xml:space="preserve"> de </w:t>
      </w:r>
    </w:p>
    <w:p w14:paraId="0B499CA5" w14:textId="7B60CDCE" w:rsidR="00581203" w:rsidRDefault="00CF1F0C" w:rsidP="00CF1F0C">
      <w:pPr>
        <w:spacing w:after="0" w:line="240" w:lineRule="auto"/>
        <w:ind w:firstLine="142"/>
        <w:jc w:val="both"/>
        <w:rPr>
          <w:rFonts w:ascii="PT Sans Narrow" w:eastAsia="Times New Roman" w:hAnsi="PT Sans Narrow" w:cs="Open Sans"/>
          <w:kern w:val="0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Open Sans"/>
          <w:kern w:val="0"/>
          <w:sz w:val="22"/>
          <w:szCs w:val="22"/>
          <w:lang w:eastAsia="fr-FR"/>
          <w14:ligatures w14:val="none"/>
        </w:rPr>
        <w:t xml:space="preserve">    </w:t>
      </w:r>
      <w:r w:rsidR="009D75C4">
        <w:rPr>
          <w:rFonts w:ascii="PT Sans Narrow" w:eastAsia="Times New Roman" w:hAnsi="PT Sans Narrow" w:cs="Open Sans"/>
          <w:kern w:val="0"/>
          <w:sz w:val="22"/>
          <w:szCs w:val="22"/>
          <w:lang w:eastAsia="fr-FR"/>
          <w14:ligatures w14:val="none"/>
        </w:rPr>
        <w:t>L’école</w:t>
      </w:r>
      <w:r w:rsidR="00C167C1">
        <w:rPr>
          <w:rFonts w:ascii="PT Sans Narrow" w:eastAsia="Times New Roman" w:hAnsi="PT Sans Narrow" w:cs="Open Sans"/>
          <w:kern w:val="0"/>
          <w:sz w:val="22"/>
          <w:szCs w:val="22"/>
          <w:lang w:eastAsia="fr-FR"/>
          <w14:ligatures w14:val="none"/>
        </w:rPr>
        <w:t xml:space="preserve"> d’athlétisme </w:t>
      </w:r>
      <w:r>
        <w:rPr>
          <w:rFonts w:ascii="PT Sans Narrow" w:eastAsia="Times New Roman" w:hAnsi="PT Sans Narrow" w:cs="Open Sans"/>
          <w:kern w:val="0"/>
          <w:sz w:val="22"/>
          <w:szCs w:val="22"/>
          <w:lang w:eastAsia="fr-FR"/>
          <w14:ligatures w14:val="none"/>
        </w:rPr>
        <w:t xml:space="preserve">étaient </w:t>
      </w:r>
      <w:r w:rsidR="009D75C4">
        <w:rPr>
          <w:rFonts w:ascii="PT Sans Narrow" w:eastAsia="Times New Roman" w:hAnsi="PT Sans Narrow" w:cs="Open Sans"/>
          <w:kern w:val="0"/>
          <w:sz w:val="22"/>
          <w:szCs w:val="22"/>
          <w:lang w:eastAsia="fr-FR"/>
          <w14:ligatures w14:val="none"/>
        </w:rPr>
        <w:t>présents,</w:t>
      </w:r>
      <w:r>
        <w:rPr>
          <w:rFonts w:ascii="PT Sans Narrow" w:eastAsia="Times New Roman" w:hAnsi="PT Sans Narrow" w:cs="Open Sans"/>
          <w:kern w:val="0"/>
          <w:sz w:val="22"/>
          <w:szCs w:val="22"/>
          <w:lang w:eastAsia="fr-FR"/>
          <w14:ligatures w14:val="none"/>
        </w:rPr>
        <w:t xml:space="preserve"> </w:t>
      </w:r>
      <w:r w:rsidR="00C167C1">
        <w:rPr>
          <w:rFonts w:ascii="PT Sans Narrow" w:eastAsia="Times New Roman" w:hAnsi="PT Sans Narrow" w:cs="Open Sans"/>
          <w:kern w:val="0"/>
          <w:sz w:val="22"/>
          <w:szCs w:val="22"/>
          <w:lang w:eastAsia="fr-FR"/>
          <w14:ligatures w14:val="none"/>
        </w:rPr>
        <w:t xml:space="preserve">et 11 procurations </w:t>
      </w:r>
      <w:r w:rsidR="00C82611">
        <w:rPr>
          <w:rFonts w:ascii="PT Sans Narrow" w:eastAsia="Times New Roman" w:hAnsi="PT Sans Narrow" w:cs="Open Sans"/>
          <w:kern w:val="0"/>
          <w:sz w:val="22"/>
          <w:szCs w:val="22"/>
          <w:lang w:eastAsia="fr-FR"/>
          <w14:ligatures w14:val="none"/>
        </w:rPr>
        <w:t>adultes</w:t>
      </w:r>
      <w:r>
        <w:rPr>
          <w:rFonts w:ascii="PT Sans Narrow" w:eastAsia="Times New Roman" w:hAnsi="PT Sans Narrow" w:cs="Open Sans"/>
          <w:kern w:val="0"/>
          <w:sz w:val="22"/>
          <w:szCs w:val="22"/>
          <w:lang w:eastAsia="fr-FR"/>
          <w14:ligatures w14:val="none"/>
        </w:rPr>
        <w:t xml:space="preserve"> prises en compte</w:t>
      </w:r>
      <w:r w:rsidR="00C82611">
        <w:rPr>
          <w:rFonts w:ascii="PT Sans Narrow" w:eastAsia="Times New Roman" w:hAnsi="PT Sans Narrow" w:cs="Open Sans"/>
          <w:kern w:val="0"/>
          <w:sz w:val="22"/>
          <w:szCs w:val="22"/>
          <w:lang w:eastAsia="fr-FR"/>
          <w14:ligatures w14:val="none"/>
        </w:rPr>
        <w:t>.</w:t>
      </w:r>
    </w:p>
    <w:p w14:paraId="4A79AD51" w14:textId="77777777" w:rsidR="003D4C01" w:rsidRPr="003D4C01" w:rsidRDefault="00C167C1" w:rsidP="001F36A4">
      <w:pPr>
        <w:pStyle w:val="Paragraphedeliste"/>
        <w:numPr>
          <w:ilvl w:val="0"/>
          <w:numId w:val="28"/>
        </w:num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/>
          <w:bCs/>
          <w:kern w:val="0"/>
          <w:sz w:val="32"/>
          <w:szCs w:val="3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Présentation </w:t>
      </w:r>
      <w:r w:rsidR="003D4C01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du club ATHLE THEIX </w:t>
      </w: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par Marianne </w:t>
      </w:r>
    </w:p>
    <w:p w14:paraId="04F9C00F" w14:textId="206E2574" w:rsidR="003D4C01" w:rsidRDefault="003D4C01" w:rsidP="003D4C01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Celui-ci comptabilise environ 170 adhérents dont 82 enfants </w:t>
      </w:r>
    </w:p>
    <w:p w14:paraId="13233DEE" w14:textId="0CA42A3A" w:rsidR="002D0CED" w:rsidRDefault="003D4C01" w:rsidP="003D4C01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La mise en place d’une gouvernance</w:t>
      </w:r>
      <w:r w:rsidR="00C167C1" w:rsidRPr="003D4C01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collégiale </w:t>
      </w:r>
      <w:r w:rsidR="009169F9" w:rsidRPr="003D4C01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qui a été votée en AG extraordinaire le mardi 26 septembre 202</w:t>
      </w:r>
      <w:r w:rsidRPr="003D4C01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3</w:t>
      </w:r>
      <w:r w:rsidR="002D0CED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9169F9" w:rsidRPr="003D4C01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et validée par la préfecture </w:t>
      </w:r>
      <w:r w:rsidRPr="003D4C01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le mois suivant</w:t>
      </w:r>
      <w:r w:rsidR="009169F9" w:rsidRPr="003D4C01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.</w:t>
      </w:r>
      <w:r w:rsidR="002D0CED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                                      </w:t>
      </w: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Elle est constituée de 7 commissions sans </w:t>
      </w:r>
      <w:r w:rsidR="002D0CED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lien hiérarchique</w:t>
      </w: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en </w:t>
      </w:r>
      <w:r w:rsidR="002D0CED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elles.</w:t>
      </w:r>
    </w:p>
    <w:p w14:paraId="40BB5628" w14:textId="3762E4D1" w:rsidR="003D4C01" w:rsidRDefault="002D0CED" w:rsidP="003D4C01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Commission secrétariat, finances, jeunes, running-adultes, courses, communication et animation-vie</w:t>
      </w:r>
      <w:r w:rsidR="00E416DD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du </w:t>
      </w:r>
      <w:r w:rsidR="00C93F4E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club.</w:t>
      </w: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3D4C01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Un appel est fait aux </w:t>
      </w: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adhérents </w:t>
      </w:r>
      <w:r w:rsidR="003D4C01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pour venir renforcer </w:t>
      </w: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ces commissions.</w:t>
      </w:r>
    </w:p>
    <w:p w14:paraId="06BD75EB" w14:textId="1A4DF5CE" w:rsidR="003D4C01" w:rsidRDefault="00C93F4E" w:rsidP="003D4C01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Le site</w:t>
      </w:r>
      <w:r w:rsidR="00597622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9D75C4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internet du</w:t>
      </w: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club </w:t>
      </w:r>
      <w:proofErr w:type="spellStart"/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athlé-theix</w:t>
      </w:r>
      <w:proofErr w:type="spellEnd"/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, </w:t>
      </w:r>
      <w:r w:rsidR="002D0CED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Instagram, </w:t>
      </w:r>
      <w:r w:rsidR="009D75C4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WhatsApp</w:t>
      </w:r>
      <w:r w:rsidR="002D0CED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et </w:t>
      </w:r>
      <w:r w:rsidR="009D75C4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Facebook</w:t>
      </w:r>
      <w:r w:rsidR="002D0CED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sont nos moyens d</w:t>
      </w: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e communication</w:t>
      </w:r>
      <w:r w:rsidR="002D0CED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. </w:t>
      </w:r>
    </w:p>
    <w:p w14:paraId="7DE97387" w14:textId="15A86972" w:rsidR="00C93F4E" w:rsidRDefault="002D0CED" w:rsidP="00890BD8">
      <w:pPr>
        <w:pStyle w:val="Paragraphedeliste"/>
        <w:numPr>
          <w:ilvl w:val="0"/>
          <w:numId w:val="28"/>
        </w:num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Présentation </w:t>
      </w:r>
      <w:r w:rsidR="00434951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de l’école d’athlétisme par Didier</w:t>
      </w:r>
      <w:r w:rsidR="000A7841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,</w:t>
      </w:r>
    </w:p>
    <w:p w14:paraId="72D7D797" w14:textId="7D08D4BF" w:rsidR="00890BD8" w:rsidRPr="00C93F4E" w:rsidRDefault="00C93F4E" w:rsidP="00C93F4E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E</w:t>
      </w:r>
      <w:r w:rsidR="000A7841" w:rsidRPr="00C93F4E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lle est constituée de 7 encadrants bénévoles et 1 </w:t>
      </w:r>
      <w:r w:rsidR="00E416DD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entraineur</w:t>
      </w:r>
      <w:r w:rsidR="000A7841" w:rsidRPr="00C93F4E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E416DD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employé </w:t>
      </w:r>
      <w:r w:rsidR="00C82611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en prestataire </w:t>
      </w:r>
      <w:r w:rsidR="00E416DD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de ‘’</w:t>
      </w:r>
      <w:r w:rsidR="000A7841" w:rsidRPr="00C93F4E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Profession sport</w:t>
      </w:r>
      <w:r w:rsidR="00C82611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56</w:t>
      </w:r>
      <w:r w:rsidR="00E416DD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’’</w:t>
      </w: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.</w:t>
      </w:r>
      <w:r w:rsidR="000A7841" w:rsidRPr="00C93F4E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 Ils entrainent nos jeunes athlètes le mercredi après-midi et samedi matin ; </w:t>
      </w:r>
      <w:r w:rsidRPr="00C93F4E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une vingtaine</w:t>
      </w:r>
      <w:r w:rsidR="000A7841" w:rsidRPr="00C93F4E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de journée</w:t>
      </w: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s</w:t>
      </w:r>
      <w:r w:rsidR="000A7841" w:rsidRPr="00C93F4E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890BD8" w:rsidRPr="00C93F4E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supplémentaires </w:t>
      </w:r>
      <w:r w:rsidR="000A7841" w:rsidRPr="00C93F4E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sont également </w:t>
      </w: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gérées et encadrées</w:t>
      </w:r>
      <w:r w:rsidR="000A7841" w:rsidRPr="00C93F4E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par leurs soins samedi/dimanche pour diverses manifestations</w:t>
      </w:r>
      <w:r w:rsidR="00F320C7" w:rsidRPr="00C93F4E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au cours de </w:t>
      </w:r>
      <w:r w:rsidR="00890BD8" w:rsidRPr="00C93F4E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l’année</w:t>
      </w:r>
      <w:r w:rsidR="00F320C7" w:rsidRPr="00C93F4E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890BD8" w:rsidRPr="00C93F4E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très</w:t>
      </w:r>
      <w:r w:rsidR="00F320C7" w:rsidRPr="00C93F4E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sportive !</w:t>
      </w:r>
      <w:r w:rsidR="00890BD8" w:rsidRPr="00C93F4E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</w:t>
      </w:r>
    </w:p>
    <w:p w14:paraId="01EA5D41" w14:textId="5BFB17BC" w:rsidR="00890BD8" w:rsidRPr="00C93F4E" w:rsidRDefault="00C93F4E" w:rsidP="00C93F4E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Présentation des résultats sportifs par </w:t>
      </w:r>
      <w:r w:rsidR="009D75C4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Jean-Yves</w:t>
      </w:r>
      <w:r w:rsidR="0098412F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concernant la saison indoor, cross et athlétisme</w:t>
      </w:r>
      <w:r w:rsidR="007047BE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. </w:t>
      </w:r>
    </w:p>
    <w:p w14:paraId="55F6F122" w14:textId="2B31AE81" w:rsidR="000A7841" w:rsidRDefault="00C93F4E" w:rsidP="003D4C01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Pour la </w:t>
      </w:r>
      <w:r w:rsidR="000A7841" w:rsidRPr="00C93F4E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Section EA-PO </w:t>
      </w:r>
      <w:proofErr w:type="gramStart"/>
      <w:r w:rsidR="007047BE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(</w:t>
      </w:r>
      <w:r w:rsidR="000A7841" w:rsidRPr="00C93F4E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Eveil</w:t>
      </w:r>
      <w:proofErr w:type="gramEnd"/>
      <w:r w:rsidR="000A7841" w:rsidRPr="00C93F4E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A7841" w:rsidRPr="00C93F4E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Athlé</w:t>
      </w:r>
      <w:proofErr w:type="spellEnd"/>
      <w:r w:rsidR="000A7841" w:rsidRPr="00C93F4E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7047BE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-</w:t>
      </w:r>
      <w:r w:rsidR="000A7841" w:rsidRPr="00C93F4E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E416DD" w:rsidRPr="00C93F4E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Poussin</w:t>
      </w:r>
      <w:r w:rsidR="007047BE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)</w:t>
      </w:r>
      <w:r w:rsidR="00E416DD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ainsi que</w:t>
      </w: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la</w:t>
      </w:r>
      <w:r w:rsidR="00890BD8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E416DD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s</w:t>
      </w:r>
      <w:r w:rsidR="000A7841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ection </w:t>
      </w:r>
      <w:r w:rsidR="00E416DD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JEUNES</w:t>
      </w:r>
      <w:r w:rsidR="000A7841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 </w:t>
      </w:r>
      <w:r w:rsidR="007047BE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comprenant</w:t>
      </w:r>
      <w:r w:rsidR="000A7841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20 benjamins , 10 minimes  et 5 cadets .</w:t>
      </w:r>
    </w:p>
    <w:p w14:paraId="43EBCD50" w14:textId="39B76618" w:rsidR="005D0BA4" w:rsidRDefault="005D0BA4" w:rsidP="003D4C01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Une journée</w:t>
      </w:r>
      <w:r w:rsidR="00C82611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 ‘’</w:t>
      </w: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KINDER</w:t>
      </w:r>
      <w:r w:rsidR="00C82611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DAY’’</w:t>
      </w: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de découverte de l’athlétisme pour les enfants aura lieu à la rentrée.</w:t>
      </w:r>
      <w:r w:rsidR="007047BE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</w:t>
      </w:r>
    </w:p>
    <w:p w14:paraId="097C1A87" w14:textId="3248FC1C" w:rsidR="005D0BA4" w:rsidRPr="005D0BA4" w:rsidRDefault="005D0BA4" w:rsidP="005D0BA4">
      <w:pPr>
        <w:pStyle w:val="Paragraphedeliste"/>
        <w:numPr>
          <w:ilvl w:val="0"/>
          <w:numId w:val="28"/>
        </w:num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</w:pPr>
      <w:r w:rsidRPr="005D0BA4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Présentation des résultats sportifs </w:t>
      </w: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adultes </w:t>
      </w:r>
      <w:r w:rsidRPr="005D0BA4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par Marianne</w:t>
      </w:r>
    </w:p>
    <w:p w14:paraId="36CB2889" w14:textId="2803917D" w:rsidR="005D0BA4" w:rsidRDefault="002065EB" w:rsidP="003D4C01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5D0BA4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2 courses ont été financées par le club </w:t>
      </w:r>
      <w:r w:rsidR="00C82611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‘’</w:t>
      </w:r>
      <w:r w:rsidR="005D0BA4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5D0BA4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Lauzac</w:t>
      </w:r>
      <w:proofErr w:type="spellEnd"/>
      <w:r w:rsidR="005D0BA4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by </w:t>
      </w:r>
      <w:proofErr w:type="spellStart"/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nignt</w:t>
      </w:r>
      <w:proofErr w:type="spellEnd"/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C82611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‘’</w:t>
      </w: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et le </w:t>
      </w:r>
      <w:r w:rsidR="00C82611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‘’</w:t>
      </w:r>
      <w:proofErr w:type="spellStart"/>
      <w:r w:rsidR="00BE319C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G</w:t>
      </w: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wened</w:t>
      </w:r>
      <w:proofErr w:type="spellEnd"/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trail</w:t>
      </w:r>
      <w:proofErr w:type="spellEnd"/>
      <w:r w:rsidR="00C82611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’</w:t>
      </w:r>
      <w:proofErr w:type="gramStart"/>
      <w:r w:rsidR="00C82611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’</w:t>
      </w: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.</w:t>
      </w:r>
      <w:proofErr w:type="gramEnd"/>
    </w:p>
    <w:p w14:paraId="5249B080" w14:textId="3980C004" w:rsidR="00BE319C" w:rsidRDefault="002065EB" w:rsidP="00BE319C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 </w:t>
      </w:r>
      <w:r w:rsidR="00BE319C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L</w:t>
      </w: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e club a été représenté sur de nombreuses </w:t>
      </w:r>
      <w:r w:rsidR="001B3242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courses, et</w:t>
      </w: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prochainement sur le raid du             </w:t>
      </w:r>
      <w:r w:rsidR="00BE319C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  </w:t>
      </w: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golfe et </w:t>
      </w:r>
      <w:proofErr w:type="spellStart"/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trail</w:t>
      </w:r>
      <w:proofErr w:type="spellEnd"/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du bout du </w:t>
      </w:r>
      <w:r w:rsidR="009D75C4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monde.</w:t>
      </w:r>
    </w:p>
    <w:p w14:paraId="47733CF5" w14:textId="3889FF3E" w:rsidR="00BE319C" w:rsidRDefault="00BE319C" w:rsidP="00BE319C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N</w:t>
      </w:r>
      <w:r w:rsidR="00260ADC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ous proposerons</w:t>
      </w: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une sortie </w:t>
      </w:r>
      <w:r w:rsidR="001B3242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club un </w:t>
      </w: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dimanche par mois afin de relancer une dynamique !</w:t>
      </w:r>
    </w:p>
    <w:p w14:paraId="2C0B1438" w14:textId="77777777" w:rsidR="001B3242" w:rsidRPr="001B3242" w:rsidRDefault="001B3242" w:rsidP="001B3242">
      <w:pPr>
        <w:spacing w:before="120" w:after="0" w:line="240" w:lineRule="auto"/>
        <w:ind w:left="142"/>
        <w:jc w:val="both"/>
        <w:outlineLvl w:val="1"/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</w:pPr>
    </w:p>
    <w:p w14:paraId="1F279A89" w14:textId="4E961871" w:rsidR="00366EEF" w:rsidRDefault="001B3242" w:rsidP="001B3242">
      <w:pPr>
        <w:pStyle w:val="Paragraphedeliste"/>
        <w:numPr>
          <w:ilvl w:val="0"/>
          <w:numId w:val="28"/>
        </w:num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</w:pPr>
      <w:r w:rsidRPr="001B3242"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  <w:t xml:space="preserve">Présentation du rapport financier par </w:t>
      </w:r>
      <w:r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  <w:t>G</w:t>
      </w:r>
      <w:r w:rsidRPr="001B3242"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  <w:t>wen</w:t>
      </w:r>
    </w:p>
    <w:p w14:paraId="7B2C000C" w14:textId="3BF35222" w:rsidR="001B3242" w:rsidRDefault="001B3242" w:rsidP="001B3242">
      <w:pPr>
        <w:pStyle w:val="Paragraphedeliste"/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</w:pPr>
    </w:p>
    <w:p w14:paraId="1153F221" w14:textId="3054E0A8" w:rsidR="001B3242" w:rsidRDefault="001B3242" w:rsidP="001B3242">
      <w:pPr>
        <w:pStyle w:val="Paragraphedeliste"/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  <w:t xml:space="preserve">Le club dégage un excédent de 7854 Euros pour la saison 2023/2024 </w:t>
      </w:r>
    </w:p>
    <w:p w14:paraId="433B5FC1" w14:textId="4B1B22BF" w:rsidR="00997C3E" w:rsidRDefault="00AF1882" w:rsidP="001B3242">
      <w:pPr>
        <w:pStyle w:val="Paragraphedeliste"/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  <w:t>Une subvention de 3600 € a été allouée par la mairie.</w:t>
      </w:r>
    </w:p>
    <w:p w14:paraId="6B10D1E0" w14:textId="77777777" w:rsidR="00AF1882" w:rsidRDefault="00AF1882" w:rsidP="001B3242">
      <w:pPr>
        <w:pStyle w:val="Paragraphedeliste"/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</w:pPr>
    </w:p>
    <w:p w14:paraId="7308CD9E" w14:textId="5B4FDC2B" w:rsidR="001B3242" w:rsidRDefault="001B3242" w:rsidP="001A1009">
      <w:pPr>
        <w:pStyle w:val="Paragraphedeliste"/>
        <w:numPr>
          <w:ilvl w:val="0"/>
          <w:numId w:val="34"/>
        </w:numPr>
        <w:rPr>
          <w:rFonts w:ascii="PT Sans Narrow" w:eastAsia="Times New Roman" w:hAnsi="PT Sans Narrow" w:cs="Times New Roman"/>
          <w:b/>
          <w:bCs/>
          <w:kern w:val="0"/>
          <w:sz w:val="22"/>
          <w:szCs w:val="22"/>
          <w:lang w:eastAsia="fr-FR"/>
          <w14:ligatures w14:val="none"/>
        </w:rPr>
      </w:pPr>
      <w:r w:rsidRPr="00AF1882">
        <w:rPr>
          <w:rFonts w:ascii="PT Sans Narrow" w:eastAsia="Times New Roman" w:hAnsi="PT Sans Narrow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Le bilan </w:t>
      </w:r>
      <w:r w:rsidR="001A1009">
        <w:rPr>
          <w:rFonts w:ascii="PT Sans Narrow" w:eastAsia="Times New Roman" w:hAnsi="PT Sans Narrow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financier </w:t>
      </w:r>
      <w:r w:rsidRPr="00AF1882">
        <w:rPr>
          <w:rFonts w:ascii="PT Sans Narrow" w:eastAsia="Times New Roman" w:hAnsi="PT Sans Narrow" w:cs="Times New Roman"/>
          <w:b/>
          <w:bCs/>
          <w:kern w:val="0"/>
          <w:sz w:val="22"/>
          <w:szCs w:val="22"/>
          <w:lang w:eastAsia="fr-FR"/>
          <w14:ligatures w14:val="none"/>
        </w:rPr>
        <w:t>présenté est validé par l’assemblée</w:t>
      </w:r>
      <w:r w:rsidR="007375A1" w:rsidRPr="00AF1882">
        <w:rPr>
          <w:rFonts w:ascii="PT Sans Narrow" w:eastAsia="Times New Roman" w:hAnsi="PT Sans Narrow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 générale</w:t>
      </w:r>
    </w:p>
    <w:p w14:paraId="6B89F5BC" w14:textId="01CE4964" w:rsidR="00AF1882" w:rsidRDefault="00AF1882" w:rsidP="001B3242">
      <w:pPr>
        <w:pStyle w:val="Paragraphedeliste"/>
        <w:rPr>
          <w:rFonts w:ascii="PT Sans Narrow" w:eastAsia="Times New Roman" w:hAnsi="PT Sans Narrow" w:cs="Times New Roman"/>
          <w:b/>
          <w:bCs/>
          <w:kern w:val="0"/>
          <w:sz w:val="22"/>
          <w:szCs w:val="22"/>
          <w:lang w:eastAsia="fr-FR"/>
          <w14:ligatures w14:val="none"/>
        </w:rPr>
      </w:pPr>
    </w:p>
    <w:p w14:paraId="61E220DF" w14:textId="77777777" w:rsidR="00AF1882" w:rsidRPr="00AF1882" w:rsidRDefault="00AF1882" w:rsidP="001B3242">
      <w:pPr>
        <w:pStyle w:val="Paragraphedeliste"/>
        <w:rPr>
          <w:rFonts w:ascii="PT Sans Narrow" w:eastAsia="Times New Roman" w:hAnsi="PT Sans Narrow" w:cs="Times New Roman"/>
          <w:b/>
          <w:bCs/>
          <w:kern w:val="0"/>
          <w:sz w:val="22"/>
          <w:szCs w:val="22"/>
          <w:lang w:eastAsia="fr-FR"/>
          <w14:ligatures w14:val="none"/>
        </w:rPr>
      </w:pPr>
    </w:p>
    <w:p w14:paraId="61476E36" w14:textId="3EE94814" w:rsidR="001B3242" w:rsidRDefault="00380524" w:rsidP="001B3242">
      <w:pPr>
        <w:pStyle w:val="Paragraphedeliste"/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  <w:t xml:space="preserve">Présentation du budget prévisionnel, </w:t>
      </w:r>
      <w:r w:rsidR="00277509"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  <w:t>en voici</w:t>
      </w:r>
      <w:r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  <w:t xml:space="preserve"> les points remarquables </w:t>
      </w:r>
      <w:r w:rsidR="007375A1"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  <w:t>:</w:t>
      </w:r>
    </w:p>
    <w:p w14:paraId="62BC4B82" w14:textId="77777777" w:rsidR="007375A1" w:rsidRDefault="007375A1" w:rsidP="001B3242">
      <w:pPr>
        <w:pStyle w:val="Paragraphedeliste"/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</w:pPr>
    </w:p>
    <w:p w14:paraId="22684058" w14:textId="0A04A65A" w:rsidR="007375A1" w:rsidRDefault="007375A1" w:rsidP="001B3242">
      <w:pPr>
        <w:pStyle w:val="Paragraphedeliste"/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  <w:t xml:space="preserve">Achat de matériel pour la nouvelle piste d’athlétisme </w:t>
      </w:r>
    </w:p>
    <w:p w14:paraId="6AC4B102" w14:textId="0DEC3BFB" w:rsidR="007375A1" w:rsidRDefault="007375A1" w:rsidP="001B3242">
      <w:pPr>
        <w:pStyle w:val="Paragraphedeliste"/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  <w:t xml:space="preserve">Achat de tenues communes pour les encadrants et </w:t>
      </w:r>
      <w:r w:rsidR="00C82611"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  <w:t>adhérents</w:t>
      </w:r>
    </w:p>
    <w:p w14:paraId="34C9E7CE" w14:textId="226A8C15" w:rsidR="007375A1" w:rsidRDefault="009A6BAF" w:rsidP="001B3242">
      <w:pPr>
        <w:pStyle w:val="Paragraphedeliste"/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  <w:t>Augmentation</w:t>
      </w:r>
      <w:r w:rsidR="007375A1"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  <w:t xml:space="preserve"> du budget salaire de l’</w:t>
      </w:r>
      <w:r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  <w:t>intervenant</w:t>
      </w:r>
      <w:r w:rsidR="007375A1"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="00C82611"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  <w:t>Éric</w:t>
      </w:r>
      <w:r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  <w:t xml:space="preserve"> de profession sport 56 (+1h30 /semaine)</w:t>
      </w:r>
    </w:p>
    <w:p w14:paraId="2D43F334" w14:textId="77777777" w:rsidR="007375A1" w:rsidRDefault="007375A1" w:rsidP="001B3242">
      <w:pPr>
        <w:pStyle w:val="Paragraphedeliste"/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</w:pPr>
    </w:p>
    <w:p w14:paraId="224B52F3" w14:textId="6656CAE7" w:rsidR="00380524" w:rsidRPr="00260ADC" w:rsidRDefault="001A1009" w:rsidP="001A1009">
      <w:pPr>
        <w:pStyle w:val="Paragraphedeliste"/>
        <w:numPr>
          <w:ilvl w:val="0"/>
          <w:numId w:val="34"/>
        </w:numPr>
        <w:rPr>
          <w:rFonts w:ascii="PT Sans Narrow" w:eastAsia="Times New Roman" w:hAnsi="PT Sans Narrow" w:cs="Times New Roman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/>
          <w:bCs/>
          <w:kern w:val="0"/>
          <w:sz w:val="22"/>
          <w:szCs w:val="22"/>
          <w:lang w:eastAsia="fr-FR"/>
          <w14:ligatures w14:val="none"/>
        </w:rPr>
        <w:t>Le budget prévisionnel</w:t>
      </w:r>
      <w:r w:rsidR="007375A1" w:rsidRPr="00260ADC">
        <w:rPr>
          <w:rFonts w:ascii="PT Sans Narrow" w:eastAsia="Times New Roman" w:hAnsi="PT Sans Narrow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 est validé par l’assemblée générale </w:t>
      </w:r>
    </w:p>
    <w:p w14:paraId="11E11340" w14:textId="77777777" w:rsidR="001B3242" w:rsidRPr="001B3242" w:rsidRDefault="001B3242" w:rsidP="006D5E6C">
      <w:pPr>
        <w:pStyle w:val="Paragraphedeliste"/>
        <w:ind w:left="708"/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</w:pPr>
    </w:p>
    <w:p w14:paraId="6F347520" w14:textId="17D67FC7" w:rsidR="001B3242" w:rsidRDefault="007375A1" w:rsidP="006D5E6C">
      <w:pPr>
        <w:pStyle w:val="Paragraphedeliste"/>
        <w:numPr>
          <w:ilvl w:val="0"/>
          <w:numId w:val="32"/>
        </w:numPr>
        <w:spacing w:before="120" w:after="0" w:line="240" w:lineRule="auto"/>
        <w:ind w:left="1068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  <w:t>Le prochain exercice financier s’établira du 1 juillet 2024 au 31 juin 2025.</w:t>
      </w:r>
    </w:p>
    <w:p w14:paraId="4B405AF8" w14:textId="26A15F49" w:rsidR="007375A1" w:rsidRDefault="00CD1535" w:rsidP="006D5E6C">
      <w:pPr>
        <w:spacing w:before="120" w:after="0" w:line="240" w:lineRule="auto"/>
        <w:ind w:left="1068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  <w:t>Exceptionnellement,</w:t>
      </w:r>
      <w:r w:rsidR="007375A1"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  <w:t xml:space="preserve"> le mois de juin 2024 sera comptabilisé sur cette nouvelle périodicité</w:t>
      </w:r>
      <w:r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="009C2EDE"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  <w:t>récurrente</w:t>
      </w:r>
      <w:r w:rsidR="007375A1"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  <w:t>.</w:t>
      </w:r>
    </w:p>
    <w:p w14:paraId="17D1305D" w14:textId="77777777" w:rsidR="009C2EDE" w:rsidRPr="007375A1" w:rsidRDefault="009C2EDE" w:rsidP="006D5E6C">
      <w:pPr>
        <w:spacing w:before="120" w:after="0" w:line="240" w:lineRule="auto"/>
        <w:ind w:left="1068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2"/>
          <w:szCs w:val="22"/>
          <w:lang w:eastAsia="fr-FR"/>
          <w14:ligatures w14:val="none"/>
        </w:rPr>
      </w:pPr>
    </w:p>
    <w:p w14:paraId="4066FE1D" w14:textId="6C867852" w:rsidR="00631AFB" w:rsidRPr="001A1009" w:rsidRDefault="007375A1" w:rsidP="001A1009">
      <w:pPr>
        <w:pStyle w:val="Paragraphedeliste"/>
        <w:numPr>
          <w:ilvl w:val="0"/>
          <w:numId w:val="34"/>
        </w:numPr>
        <w:rPr>
          <w:rFonts w:ascii="PT Sans Narrow" w:eastAsia="Times New Roman" w:hAnsi="PT Sans Narrow" w:cs="Times New Roman"/>
          <w:b/>
          <w:kern w:val="36"/>
          <w:sz w:val="22"/>
          <w:szCs w:val="22"/>
          <w:lang w:eastAsia="fr-FR"/>
          <w14:ligatures w14:val="none"/>
        </w:rPr>
      </w:pPr>
      <w:r w:rsidRPr="001A1009">
        <w:rPr>
          <w:rFonts w:ascii="PT Sans Narrow" w:eastAsia="Times New Roman" w:hAnsi="PT Sans Narrow" w:cs="Times New Roman"/>
          <w:b/>
          <w:kern w:val="36"/>
          <w:sz w:val="22"/>
          <w:szCs w:val="22"/>
          <w:lang w:eastAsia="fr-FR"/>
          <w14:ligatures w14:val="none"/>
        </w:rPr>
        <w:t>Ce changement de périodicité est validé par l’assemblée générale.</w:t>
      </w:r>
    </w:p>
    <w:p w14:paraId="6779D69D" w14:textId="53863C8D" w:rsidR="00545544" w:rsidRDefault="00545544" w:rsidP="006D5E6C">
      <w:pPr>
        <w:pStyle w:val="Paragraphedeliste"/>
        <w:ind w:left="1546"/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</w:pPr>
    </w:p>
    <w:p w14:paraId="12081057" w14:textId="04D9945A" w:rsidR="00545544" w:rsidRDefault="006D5E6C" w:rsidP="006D5E6C">
      <w:pPr>
        <w:pStyle w:val="Paragraphedeliste"/>
        <w:numPr>
          <w:ilvl w:val="0"/>
          <w:numId w:val="28"/>
        </w:numPr>
        <w:spacing w:before="120" w:after="0" w:line="240" w:lineRule="auto"/>
        <w:ind w:left="968"/>
        <w:jc w:val="both"/>
        <w:outlineLvl w:val="1"/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  Le </w:t>
      </w:r>
      <w:r w:rsidR="00545544" w:rsidRPr="00DE2BF6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club rend un hommage à Gilles </w:t>
      </w:r>
      <w:proofErr w:type="spellStart"/>
      <w:r w:rsidR="00545544" w:rsidRPr="00DE2BF6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Menay</w:t>
      </w:r>
      <w:proofErr w:type="spellEnd"/>
      <w:r w:rsidR="00545544" w:rsidRPr="00DE2BF6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et Daniel Le </w:t>
      </w:r>
      <w:proofErr w:type="spellStart"/>
      <w:r w:rsidR="00545544" w:rsidRPr="00DE2BF6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Callonec</w:t>
      </w:r>
      <w:proofErr w:type="spellEnd"/>
      <w:r w:rsidR="00545544" w:rsidRPr="00DE2BF6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qui nous ont quittés récemment. Ils se </w:t>
      </w:r>
      <w:r w:rsidR="000A046B" w:rsidRPr="00DE2BF6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sont investis</w:t>
      </w:r>
      <w:r w:rsidR="00545544" w:rsidRPr="00DE2BF6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 xml:space="preserve"> à la création et au bon fonctionnement du club pendant de nombreuses </w:t>
      </w:r>
      <w:r w:rsidR="000A046B" w:rsidRPr="00DE2BF6">
        <w:rPr>
          <w:rFonts w:ascii="PT Sans Narrow" w:eastAsia="Times New Roman" w:hAnsi="PT Sans Narrow" w:cs="Times New Roman"/>
          <w:kern w:val="0"/>
          <w:sz w:val="22"/>
          <w:szCs w:val="22"/>
          <w:lang w:eastAsia="fr-FR"/>
          <w14:ligatures w14:val="none"/>
        </w:rPr>
        <w:t>années.</w:t>
      </w:r>
    </w:p>
    <w:p w14:paraId="5FCDC197" w14:textId="77777777" w:rsidR="00545544" w:rsidRDefault="00545544" w:rsidP="006D5E6C">
      <w:pPr>
        <w:pStyle w:val="Paragraphedeliste"/>
        <w:ind w:left="1546"/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</w:pPr>
    </w:p>
    <w:p w14:paraId="7EACCCC8" w14:textId="4DCD026F" w:rsidR="00545544" w:rsidRDefault="00545544" w:rsidP="006D5E6C">
      <w:pPr>
        <w:pStyle w:val="Paragraphedeliste"/>
        <w:numPr>
          <w:ilvl w:val="0"/>
          <w:numId w:val="32"/>
        </w:numPr>
        <w:ind w:left="1068"/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 xml:space="preserve">Intervention du </w:t>
      </w:r>
      <w:r w:rsidR="00CD1535"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 xml:space="preserve">Maire de </w:t>
      </w:r>
      <w:proofErr w:type="spellStart"/>
      <w:r w:rsidR="00CD1535"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>Theix-Noyalo</w:t>
      </w:r>
      <w:proofErr w:type="spellEnd"/>
      <w:r w:rsidR="00CD1535"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>,</w:t>
      </w:r>
      <w:r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 xml:space="preserve"> Mr </w:t>
      </w:r>
      <w:proofErr w:type="spellStart"/>
      <w:r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>Sébille</w:t>
      </w:r>
      <w:proofErr w:type="spellEnd"/>
      <w:r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 xml:space="preserve"> </w:t>
      </w:r>
    </w:p>
    <w:p w14:paraId="46391A41" w14:textId="77777777" w:rsidR="00545544" w:rsidRDefault="00545544" w:rsidP="006D5E6C">
      <w:pPr>
        <w:pStyle w:val="Paragraphedeliste"/>
        <w:ind w:left="1068"/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</w:pPr>
    </w:p>
    <w:p w14:paraId="17B1045C" w14:textId="77777777" w:rsidR="00545544" w:rsidRDefault="00545544" w:rsidP="006D5E6C">
      <w:pPr>
        <w:pStyle w:val="Paragraphedeliste"/>
        <w:ind w:left="1068"/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>La piste d’athlétisme sera livrée début septembre 2024</w:t>
      </w:r>
    </w:p>
    <w:p w14:paraId="7D01019A" w14:textId="0880DD5F" w:rsidR="00545544" w:rsidRDefault="00545544" w:rsidP="006D5E6C">
      <w:pPr>
        <w:pStyle w:val="Paragraphedeliste"/>
        <w:ind w:left="1068"/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>Il souhaite que notre course ‘’ Entre terre et golfe ‘’</w:t>
      </w:r>
      <w:r w:rsidRPr="00545544"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 xml:space="preserve"> </w:t>
      </w:r>
      <w:r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 xml:space="preserve">soit </w:t>
      </w:r>
      <w:r w:rsidR="00052CA0"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 xml:space="preserve">planifiée et </w:t>
      </w:r>
      <w:r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>organisée</w:t>
      </w:r>
      <w:r w:rsidR="00052CA0"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 xml:space="preserve"> l’an prochain.</w:t>
      </w:r>
    </w:p>
    <w:p w14:paraId="04FC6E69" w14:textId="1455339B" w:rsidR="00545544" w:rsidRDefault="00545544" w:rsidP="00353388">
      <w:pPr>
        <w:pStyle w:val="Paragraphedeliste"/>
        <w:ind w:left="1080"/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</w:pPr>
    </w:p>
    <w:p w14:paraId="23A96D25" w14:textId="0349010F" w:rsidR="00545544" w:rsidRDefault="001572BD" w:rsidP="006D5E6C">
      <w:pPr>
        <w:pStyle w:val="Paragraphedeliste"/>
        <w:numPr>
          <w:ilvl w:val="0"/>
          <w:numId w:val="32"/>
        </w:numPr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>Règlement</w:t>
      </w:r>
      <w:r w:rsidR="006D5E6C"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 xml:space="preserve"> intérieur </w:t>
      </w:r>
      <w:proofErr w:type="spellStart"/>
      <w:r w:rsidR="006D5E6C"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>Athlé-Theix</w:t>
      </w:r>
      <w:proofErr w:type="spellEnd"/>
    </w:p>
    <w:p w14:paraId="1B59FA2C" w14:textId="5B108F69" w:rsidR="005B69C1" w:rsidRDefault="006D5E6C" w:rsidP="006D5E6C">
      <w:pPr>
        <w:ind w:left="1080"/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 xml:space="preserve">Celui-ci a été envoyé par mail </w:t>
      </w:r>
      <w:r w:rsidR="005B69C1"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>à</w:t>
      </w:r>
      <w:r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 xml:space="preserve"> tous les </w:t>
      </w:r>
      <w:r w:rsidR="00052CA0"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>adhérents</w:t>
      </w:r>
      <w:r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 xml:space="preserve"> adultes </w:t>
      </w:r>
      <w:r w:rsidR="005B69C1"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 xml:space="preserve">le 12 juin 2024 afin </w:t>
      </w:r>
      <w:r w:rsidR="00AF1882"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>d’en</w:t>
      </w:r>
      <w:r w:rsidR="005B69C1"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 xml:space="preserve"> prendre connaissance.</w:t>
      </w:r>
    </w:p>
    <w:p w14:paraId="5398ED90" w14:textId="703D17AB" w:rsidR="006D5E6C" w:rsidRPr="001A1009" w:rsidRDefault="001A1009" w:rsidP="001A1009">
      <w:pPr>
        <w:pStyle w:val="Paragraphedeliste"/>
        <w:numPr>
          <w:ilvl w:val="0"/>
          <w:numId w:val="34"/>
        </w:numPr>
        <w:rPr>
          <w:rFonts w:ascii="PT Sans Narrow" w:eastAsia="Times New Roman" w:hAnsi="PT Sans Narrow" w:cs="Times New Roman"/>
          <w:b/>
          <w:kern w:val="36"/>
          <w:sz w:val="22"/>
          <w:szCs w:val="22"/>
          <w:lang w:eastAsia="fr-FR"/>
          <w14:ligatures w14:val="none"/>
        </w:rPr>
      </w:pPr>
      <w:r w:rsidRPr="001A1009">
        <w:rPr>
          <w:rFonts w:ascii="PT Sans Narrow" w:eastAsia="Times New Roman" w:hAnsi="PT Sans Narrow" w:cs="Times New Roman"/>
          <w:b/>
          <w:kern w:val="36"/>
          <w:sz w:val="22"/>
          <w:szCs w:val="22"/>
          <w:lang w:eastAsia="fr-FR"/>
          <w14:ligatures w14:val="none"/>
        </w:rPr>
        <w:t>Le règlement intérieur</w:t>
      </w:r>
      <w:r w:rsidR="006D5E6C" w:rsidRPr="001A1009">
        <w:rPr>
          <w:rFonts w:ascii="PT Sans Narrow" w:eastAsia="Times New Roman" w:hAnsi="PT Sans Narrow" w:cs="Times New Roman"/>
          <w:b/>
          <w:kern w:val="36"/>
          <w:sz w:val="22"/>
          <w:szCs w:val="22"/>
          <w:lang w:eastAsia="fr-FR"/>
          <w14:ligatures w14:val="none"/>
        </w:rPr>
        <w:t xml:space="preserve"> est validé ce jour par l’assemblée </w:t>
      </w:r>
      <w:r w:rsidR="00260ADC" w:rsidRPr="001A1009">
        <w:rPr>
          <w:rFonts w:ascii="PT Sans Narrow" w:eastAsia="Times New Roman" w:hAnsi="PT Sans Narrow" w:cs="Times New Roman"/>
          <w:b/>
          <w:kern w:val="36"/>
          <w:sz w:val="22"/>
          <w:szCs w:val="22"/>
          <w:lang w:eastAsia="fr-FR"/>
          <w14:ligatures w14:val="none"/>
        </w:rPr>
        <w:t>générale.</w:t>
      </w:r>
    </w:p>
    <w:p w14:paraId="1EC1D2D9" w14:textId="2758A88F" w:rsidR="00F2149C" w:rsidRDefault="00F2149C" w:rsidP="006D5E6C">
      <w:pPr>
        <w:ind w:left="1080"/>
        <w:rPr>
          <w:rFonts w:ascii="PT Sans Narrow" w:eastAsia="Times New Roman" w:hAnsi="PT Sans Narrow" w:cs="Times New Roman"/>
          <w:b/>
          <w:kern w:val="36"/>
          <w:sz w:val="22"/>
          <w:szCs w:val="22"/>
          <w:lang w:eastAsia="fr-FR"/>
          <w14:ligatures w14:val="none"/>
        </w:rPr>
      </w:pPr>
    </w:p>
    <w:p w14:paraId="0F47302C" w14:textId="1941B467" w:rsidR="00F2149C" w:rsidRPr="00F2149C" w:rsidRDefault="00F2149C" w:rsidP="00F2149C">
      <w:pPr>
        <w:pStyle w:val="Paragraphedeliste"/>
        <w:numPr>
          <w:ilvl w:val="0"/>
          <w:numId w:val="33"/>
        </w:numPr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</w:pPr>
      <w:r w:rsidRPr="00F2149C"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>Date</w:t>
      </w:r>
      <w:r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>s</w:t>
      </w:r>
      <w:r w:rsidRPr="00F2149C"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 xml:space="preserve"> </w:t>
      </w:r>
      <w:r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>à</w:t>
      </w:r>
      <w:r w:rsidRPr="00F2149C"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 xml:space="preserve"> venir</w:t>
      </w:r>
    </w:p>
    <w:p w14:paraId="75F699D4" w14:textId="6E1686AF" w:rsidR="00052CA0" w:rsidRDefault="00796383" w:rsidP="00AF7D8D">
      <w:pPr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 xml:space="preserve">                   </w:t>
      </w:r>
      <w:r w:rsidR="00052CA0"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 xml:space="preserve">Forum des associations </w:t>
      </w:r>
      <w:bookmarkStart w:id="0" w:name="_GoBack"/>
      <w:bookmarkEnd w:id="0"/>
      <w:r w:rsidR="00D02C37"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>le 07</w:t>
      </w:r>
      <w:r w:rsidR="00052CA0"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 xml:space="preserve"> septembre 2024 de 10h00 à 15H00</w:t>
      </w:r>
    </w:p>
    <w:p w14:paraId="21E5FD96" w14:textId="45DE2322" w:rsidR="00F923A1" w:rsidRDefault="00796383" w:rsidP="00AF7D8D">
      <w:pPr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 xml:space="preserve">                   </w:t>
      </w:r>
      <w:r w:rsidR="00F923A1"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 xml:space="preserve">Mardi 10 septembre : </w:t>
      </w:r>
      <w:r w:rsidR="00F923A1" w:rsidRPr="00F923A1"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 xml:space="preserve">  Pot de lancement de la saison</w:t>
      </w:r>
    </w:p>
    <w:p w14:paraId="1ACC73B3" w14:textId="3AE91A4E" w:rsidR="00796383" w:rsidRDefault="00796383" w:rsidP="00AF7D8D">
      <w:pPr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</w:pPr>
    </w:p>
    <w:p w14:paraId="1BA2E5EC" w14:textId="77777777" w:rsidR="00796383" w:rsidRPr="00F923A1" w:rsidRDefault="00796383" w:rsidP="00AF7D8D">
      <w:pPr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</w:pPr>
    </w:p>
    <w:p w14:paraId="5B201796" w14:textId="77777777" w:rsidR="00F923A1" w:rsidRPr="007375A1" w:rsidRDefault="00F923A1" w:rsidP="00AF7D8D">
      <w:pPr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</w:pPr>
    </w:p>
    <w:p w14:paraId="2BD3E051" w14:textId="443B8C56" w:rsidR="00AF7D8D" w:rsidRPr="00796383" w:rsidRDefault="007F0F60" w:rsidP="00AF7D8D">
      <w:pPr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</w:pPr>
      <w:r w:rsidRPr="00796383"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>Fi</w:t>
      </w:r>
      <w:r w:rsidR="0053191E" w:rsidRPr="00796383"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 xml:space="preserve">n de séance </w:t>
      </w:r>
      <w:r w:rsidR="00796383" w:rsidRPr="00796383">
        <w:rPr>
          <w:rFonts w:ascii="PT Sans Narrow" w:eastAsia="Times New Roman" w:hAnsi="PT Sans Narrow" w:cs="Times New Roman"/>
          <w:kern w:val="36"/>
          <w:sz w:val="22"/>
          <w:szCs w:val="22"/>
          <w:lang w:eastAsia="fr-FR"/>
          <w14:ligatures w14:val="none"/>
        </w:rPr>
        <w:t>21h30</w:t>
      </w:r>
    </w:p>
    <w:p w14:paraId="6554AFC2" w14:textId="2ADAED71" w:rsidR="004A24DD" w:rsidRPr="00796383" w:rsidRDefault="007F0F60" w:rsidP="00AF7D8D">
      <w:r w:rsidRPr="00796383">
        <w:rPr>
          <w:rFonts w:ascii="PT Sans Narrow" w:eastAsia="Times New Roman" w:hAnsi="PT Sans Narrow" w:cs="Times New Roman"/>
          <w:kern w:val="36"/>
          <w:lang w:eastAsia="fr-FR"/>
          <w14:ligatures w14:val="none"/>
        </w:rPr>
        <w:t>Bruno GUILLO</w:t>
      </w:r>
      <w:r w:rsidR="004A24DD" w:rsidRPr="00796383">
        <w:rPr>
          <w:rFonts w:ascii="PT Sans Narrow" w:eastAsia="Times New Roman" w:hAnsi="PT Sans Narrow" w:cs="Times New Roman"/>
          <w:kern w:val="36"/>
          <w:lang w:eastAsia="fr-FR"/>
          <w14:ligatures w14:val="none"/>
        </w:rPr>
        <w:t>, rapporteur de séance.</w:t>
      </w:r>
    </w:p>
    <w:sectPr w:rsidR="004A24DD" w:rsidRPr="007963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1F6A5" w14:textId="77777777" w:rsidR="00F91CD4" w:rsidRDefault="00F91CD4" w:rsidP="00201DF4">
      <w:pPr>
        <w:spacing w:after="0" w:line="240" w:lineRule="auto"/>
      </w:pPr>
      <w:r>
        <w:separator/>
      </w:r>
    </w:p>
  </w:endnote>
  <w:endnote w:type="continuationSeparator" w:id="0">
    <w:p w14:paraId="16DDFD0A" w14:textId="77777777" w:rsidR="00F91CD4" w:rsidRDefault="00F91CD4" w:rsidP="00201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 Narrow">
    <w:altName w:val="Arial"/>
    <w:charset w:val="00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0821326"/>
      <w:docPartObj>
        <w:docPartGallery w:val="Page Numbers (Bottom of Page)"/>
        <w:docPartUnique/>
      </w:docPartObj>
    </w:sdtPr>
    <w:sdtEndPr/>
    <w:sdtContent>
      <w:p w14:paraId="51A98A29" w14:textId="31C6AAE9" w:rsidR="00201DF4" w:rsidRDefault="00201DF4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F41DFD8" wp14:editId="6F51BA2D">
                  <wp:simplePos x="0" y="0"/>
                  <wp:positionH relativeFrom="rightMargin">
                    <wp:align>left</wp:align>
                  </wp:positionH>
                  <wp:positionV relativeFrom="bottomMargin">
                    <wp:posOffset>75565</wp:posOffset>
                  </wp:positionV>
                  <wp:extent cx="428625" cy="342900"/>
                  <wp:effectExtent l="0" t="0" r="28575" b="19050"/>
                  <wp:wrapNone/>
                  <wp:docPr id="2128473838" name="Rectangle : carré corn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8625" cy="34290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D3513AC" w14:textId="7EDACD0B" w:rsidR="00201DF4" w:rsidRDefault="00201DF4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02C37" w:rsidRPr="00D02C37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F41DFD8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2" o:spid="_x0000_s1026" type="#_x0000_t65" style="position:absolute;margin-left:0;margin-top:5.95pt;width:33.7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" o:allowincell="f" adj="14135" strokecolor="gray" strokeweight=".25pt">
                  <v:textbox>
                    <w:txbxContent>
                      <w:p w14:paraId="3D3513AC" w14:textId="7EDACD0B" w:rsidR="00201DF4" w:rsidRDefault="00201DF4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D02C37" w:rsidRPr="00D02C37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1FCAE" w14:textId="77777777" w:rsidR="00F91CD4" w:rsidRDefault="00F91CD4" w:rsidP="00201DF4">
      <w:pPr>
        <w:spacing w:after="0" w:line="240" w:lineRule="auto"/>
      </w:pPr>
      <w:r>
        <w:separator/>
      </w:r>
    </w:p>
  </w:footnote>
  <w:footnote w:type="continuationSeparator" w:id="0">
    <w:p w14:paraId="367A7A2C" w14:textId="77777777" w:rsidR="00F91CD4" w:rsidRDefault="00F91CD4" w:rsidP="00201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36B3"/>
    <w:multiLevelType w:val="hybridMultilevel"/>
    <w:tmpl w:val="83C22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60D3D"/>
    <w:multiLevelType w:val="hybridMultilevel"/>
    <w:tmpl w:val="2B7A5AF0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DD55E58"/>
    <w:multiLevelType w:val="hybridMultilevel"/>
    <w:tmpl w:val="3FD4F9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5E6"/>
    <w:multiLevelType w:val="hybridMultilevel"/>
    <w:tmpl w:val="40161BC4"/>
    <w:lvl w:ilvl="0" w:tplc="B6F8CDF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8622A"/>
    <w:multiLevelType w:val="hybridMultilevel"/>
    <w:tmpl w:val="C3F8833E"/>
    <w:lvl w:ilvl="0" w:tplc="1242AC8A">
      <w:start w:val="2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F2D24"/>
    <w:multiLevelType w:val="hybridMultilevel"/>
    <w:tmpl w:val="1304C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6" w15:restartNumberingAfterBreak="0">
    <w:nsid w:val="2C7B236F"/>
    <w:multiLevelType w:val="hybridMultilevel"/>
    <w:tmpl w:val="8B6E6468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B6451"/>
    <w:multiLevelType w:val="hybridMultilevel"/>
    <w:tmpl w:val="7DC0CF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001D5"/>
    <w:multiLevelType w:val="hybridMultilevel"/>
    <w:tmpl w:val="7E2CDC7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782BD5"/>
    <w:multiLevelType w:val="multilevel"/>
    <w:tmpl w:val="9CA6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6B2304"/>
    <w:multiLevelType w:val="hybridMultilevel"/>
    <w:tmpl w:val="40D0DDC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22C2B"/>
    <w:multiLevelType w:val="hybridMultilevel"/>
    <w:tmpl w:val="9E464A82"/>
    <w:lvl w:ilvl="0" w:tplc="D79070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E49CB"/>
    <w:multiLevelType w:val="hybridMultilevel"/>
    <w:tmpl w:val="49EC3FE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D74050"/>
    <w:multiLevelType w:val="hybridMultilevel"/>
    <w:tmpl w:val="0AAA58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D11B5"/>
    <w:multiLevelType w:val="hybridMultilevel"/>
    <w:tmpl w:val="A0E4E1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C0EED"/>
    <w:multiLevelType w:val="hybridMultilevel"/>
    <w:tmpl w:val="B8D094F8"/>
    <w:lvl w:ilvl="0" w:tplc="040C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 w15:restartNumberingAfterBreak="0">
    <w:nsid w:val="4033142B"/>
    <w:multiLevelType w:val="hybridMultilevel"/>
    <w:tmpl w:val="D6CA8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35B65"/>
    <w:multiLevelType w:val="hybridMultilevel"/>
    <w:tmpl w:val="49F21CA0"/>
    <w:lvl w:ilvl="0" w:tplc="040C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8C72ECB"/>
    <w:multiLevelType w:val="hybridMultilevel"/>
    <w:tmpl w:val="0B2015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34328"/>
    <w:multiLevelType w:val="hybridMultilevel"/>
    <w:tmpl w:val="00B0A1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8320B"/>
    <w:multiLevelType w:val="multilevel"/>
    <w:tmpl w:val="22A2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6D1251"/>
    <w:multiLevelType w:val="hybridMultilevel"/>
    <w:tmpl w:val="9FECBD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D4621"/>
    <w:multiLevelType w:val="hybridMultilevel"/>
    <w:tmpl w:val="D828180E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257054"/>
    <w:multiLevelType w:val="multilevel"/>
    <w:tmpl w:val="4A7A9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562FE1"/>
    <w:multiLevelType w:val="hybridMultilevel"/>
    <w:tmpl w:val="69403E6A"/>
    <w:lvl w:ilvl="0" w:tplc="040C000B">
      <w:start w:val="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50D6D"/>
    <w:multiLevelType w:val="multilevel"/>
    <w:tmpl w:val="67CA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80064A"/>
    <w:multiLevelType w:val="hybridMultilevel"/>
    <w:tmpl w:val="0DCA6C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03AEC"/>
    <w:multiLevelType w:val="hybridMultilevel"/>
    <w:tmpl w:val="8444BC00"/>
    <w:lvl w:ilvl="0" w:tplc="040C000F">
      <w:start w:val="1"/>
      <w:numFmt w:val="decimal"/>
      <w:lvlText w:val="%1."/>
      <w:lvlJc w:val="left"/>
      <w:pPr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 w15:restartNumberingAfterBreak="0">
    <w:nsid w:val="72DC4342"/>
    <w:multiLevelType w:val="hybridMultilevel"/>
    <w:tmpl w:val="1FAA22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22D3E"/>
    <w:multiLevelType w:val="hybridMultilevel"/>
    <w:tmpl w:val="CAE8CAC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031498"/>
    <w:multiLevelType w:val="multilevel"/>
    <w:tmpl w:val="77FA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F74390"/>
    <w:multiLevelType w:val="hybridMultilevel"/>
    <w:tmpl w:val="2C0C3C50"/>
    <w:lvl w:ilvl="0" w:tplc="2188A674">
      <w:start w:val="6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E2A8B"/>
    <w:multiLevelType w:val="hybridMultilevel"/>
    <w:tmpl w:val="81E6DA9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BEE1DEF"/>
    <w:multiLevelType w:val="hybridMultilevel"/>
    <w:tmpl w:val="7D862278"/>
    <w:lvl w:ilvl="0" w:tplc="A1C22406">
      <w:start w:val="2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0"/>
  </w:num>
  <w:num w:numId="3">
    <w:abstractNumId w:val="9"/>
  </w:num>
  <w:num w:numId="4">
    <w:abstractNumId w:val="25"/>
  </w:num>
  <w:num w:numId="5">
    <w:abstractNumId w:val="33"/>
  </w:num>
  <w:num w:numId="6">
    <w:abstractNumId w:val="3"/>
  </w:num>
  <w:num w:numId="7">
    <w:abstractNumId w:val="31"/>
  </w:num>
  <w:num w:numId="8">
    <w:abstractNumId w:val="20"/>
  </w:num>
  <w:num w:numId="9">
    <w:abstractNumId w:val="4"/>
  </w:num>
  <w:num w:numId="10">
    <w:abstractNumId w:val="24"/>
  </w:num>
  <w:num w:numId="11">
    <w:abstractNumId w:val="5"/>
  </w:num>
  <w:num w:numId="12">
    <w:abstractNumId w:val="28"/>
  </w:num>
  <w:num w:numId="13">
    <w:abstractNumId w:val="11"/>
  </w:num>
  <w:num w:numId="14">
    <w:abstractNumId w:val="29"/>
  </w:num>
  <w:num w:numId="15">
    <w:abstractNumId w:val="7"/>
  </w:num>
  <w:num w:numId="16">
    <w:abstractNumId w:val="26"/>
  </w:num>
  <w:num w:numId="17">
    <w:abstractNumId w:val="12"/>
  </w:num>
  <w:num w:numId="18">
    <w:abstractNumId w:val="2"/>
  </w:num>
  <w:num w:numId="19">
    <w:abstractNumId w:val="10"/>
  </w:num>
  <w:num w:numId="20">
    <w:abstractNumId w:val="0"/>
  </w:num>
  <w:num w:numId="21">
    <w:abstractNumId w:val="16"/>
  </w:num>
  <w:num w:numId="22">
    <w:abstractNumId w:val="18"/>
  </w:num>
  <w:num w:numId="23">
    <w:abstractNumId w:val="27"/>
  </w:num>
  <w:num w:numId="24">
    <w:abstractNumId w:val="32"/>
  </w:num>
  <w:num w:numId="25">
    <w:abstractNumId w:val="15"/>
  </w:num>
  <w:num w:numId="26">
    <w:abstractNumId w:val="19"/>
  </w:num>
  <w:num w:numId="27">
    <w:abstractNumId w:val="21"/>
  </w:num>
  <w:num w:numId="28">
    <w:abstractNumId w:val="6"/>
  </w:num>
  <w:num w:numId="29">
    <w:abstractNumId w:val="1"/>
  </w:num>
  <w:num w:numId="30">
    <w:abstractNumId w:val="13"/>
  </w:num>
  <w:num w:numId="31">
    <w:abstractNumId w:val="14"/>
  </w:num>
  <w:num w:numId="32">
    <w:abstractNumId w:val="22"/>
  </w:num>
  <w:num w:numId="33">
    <w:abstractNumId w:val="17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52"/>
    <w:rsid w:val="00034826"/>
    <w:rsid w:val="000508AF"/>
    <w:rsid w:val="00052CA0"/>
    <w:rsid w:val="00054773"/>
    <w:rsid w:val="000636B1"/>
    <w:rsid w:val="00080E18"/>
    <w:rsid w:val="0009760F"/>
    <w:rsid w:val="000A046B"/>
    <w:rsid w:val="000A664C"/>
    <w:rsid w:val="000A7841"/>
    <w:rsid w:val="000D34B7"/>
    <w:rsid w:val="000F6343"/>
    <w:rsid w:val="000F7166"/>
    <w:rsid w:val="001013DB"/>
    <w:rsid w:val="001065BD"/>
    <w:rsid w:val="00152DA2"/>
    <w:rsid w:val="001572BD"/>
    <w:rsid w:val="00173408"/>
    <w:rsid w:val="0018259A"/>
    <w:rsid w:val="001A1009"/>
    <w:rsid w:val="001B3242"/>
    <w:rsid w:val="001D5FC2"/>
    <w:rsid w:val="001E427D"/>
    <w:rsid w:val="00201DF4"/>
    <w:rsid w:val="002065EB"/>
    <w:rsid w:val="00215782"/>
    <w:rsid w:val="0022561A"/>
    <w:rsid w:val="002277D8"/>
    <w:rsid w:val="002538BF"/>
    <w:rsid w:val="00260ADC"/>
    <w:rsid w:val="002634C0"/>
    <w:rsid w:val="00273156"/>
    <w:rsid w:val="00277509"/>
    <w:rsid w:val="00293B35"/>
    <w:rsid w:val="002A27BB"/>
    <w:rsid w:val="002A4C50"/>
    <w:rsid w:val="002B05C7"/>
    <w:rsid w:val="002B3B80"/>
    <w:rsid w:val="002C06C3"/>
    <w:rsid w:val="002C567F"/>
    <w:rsid w:val="002D0CED"/>
    <w:rsid w:val="002E1D07"/>
    <w:rsid w:val="002E1FDF"/>
    <w:rsid w:val="002E66B1"/>
    <w:rsid w:val="00336B1F"/>
    <w:rsid w:val="0034075B"/>
    <w:rsid w:val="003426AD"/>
    <w:rsid w:val="00353388"/>
    <w:rsid w:val="00357C56"/>
    <w:rsid w:val="00366EEF"/>
    <w:rsid w:val="00377EDF"/>
    <w:rsid w:val="00380524"/>
    <w:rsid w:val="003976EB"/>
    <w:rsid w:val="003B61E1"/>
    <w:rsid w:val="003B6632"/>
    <w:rsid w:val="003B6729"/>
    <w:rsid w:val="003C55C9"/>
    <w:rsid w:val="003C772B"/>
    <w:rsid w:val="003D4C01"/>
    <w:rsid w:val="003E20BA"/>
    <w:rsid w:val="003F2808"/>
    <w:rsid w:val="004138D5"/>
    <w:rsid w:val="004238A4"/>
    <w:rsid w:val="00434951"/>
    <w:rsid w:val="00436575"/>
    <w:rsid w:val="004401FA"/>
    <w:rsid w:val="00452C70"/>
    <w:rsid w:val="0049123D"/>
    <w:rsid w:val="004A24DD"/>
    <w:rsid w:val="004C1392"/>
    <w:rsid w:val="004E41DB"/>
    <w:rsid w:val="004E6F71"/>
    <w:rsid w:val="00517789"/>
    <w:rsid w:val="0053191E"/>
    <w:rsid w:val="00545544"/>
    <w:rsid w:val="00546948"/>
    <w:rsid w:val="00566F80"/>
    <w:rsid w:val="0058087B"/>
    <w:rsid w:val="00581203"/>
    <w:rsid w:val="005837D9"/>
    <w:rsid w:val="00591BC0"/>
    <w:rsid w:val="00597622"/>
    <w:rsid w:val="005A559B"/>
    <w:rsid w:val="005A796D"/>
    <w:rsid w:val="005B69C1"/>
    <w:rsid w:val="005D0BA4"/>
    <w:rsid w:val="005D3A07"/>
    <w:rsid w:val="006019E1"/>
    <w:rsid w:val="006167E1"/>
    <w:rsid w:val="00631AFB"/>
    <w:rsid w:val="0063570F"/>
    <w:rsid w:val="006544FB"/>
    <w:rsid w:val="00656686"/>
    <w:rsid w:val="006851DD"/>
    <w:rsid w:val="0068728E"/>
    <w:rsid w:val="006A003F"/>
    <w:rsid w:val="006A037B"/>
    <w:rsid w:val="006B4576"/>
    <w:rsid w:val="006C7D5B"/>
    <w:rsid w:val="006D4150"/>
    <w:rsid w:val="006D5E6C"/>
    <w:rsid w:val="006E28DF"/>
    <w:rsid w:val="006F4F5E"/>
    <w:rsid w:val="007047BE"/>
    <w:rsid w:val="007375A1"/>
    <w:rsid w:val="007537B0"/>
    <w:rsid w:val="007613A3"/>
    <w:rsid w:val="00776B71"/>
    <w:rsid w:val="0078708A"/>
    <w:rsid w:val="00796383"/>
    <w:rsid w:val="007A69BC"/>
    <w:rsid w:val="007B56A8"/>
    <w:rsid w:val="007F0F60"/>
    <w:rsid w:val="007F1554"/>
    <w:rsid w:val="00812EAC"/>
    <w:rsid w:val="00836979"/>
    <w:rsid w:val="00871338"/>
    <w:rsid w:val="00890BD8"/>
    <w:rsid w:val="008A250D"/>
    <w:rsid w:val="008E24EF"/>
    <w:rsid w:val="00904398"/>
    <w:rsid w:val="009169F9"/>
    <w:rsid w:val="00950660"/>
    <w:rsid w:val="00972E34"/>
    <w:rsid w:val="00981E86"/>
    <w:rsid w:val="0098412F"/>
    <w:rsid w:val="00997C3E"/>
    <w:rsid w:val="009A3ACC"/>
    <w:rsid w:val="009A6BAF"/>
    <w:rsid w:val="009B4F8D"/>
    <w:rsid w:val="009C2EDE"/>
    <w:rsid w:val="009D47F1"/>
    <w:rsid w:val="009D65F6"/>
    <w:rsid w:val="009D75C4"/>
    <w:rsid w:val="009D7F2A"/>
    <w:rsid w:val="009F075A"/>
    <w:rsid w:val="009F171F"/>
    <w:rsid w:val="00A00777"/>
    <w:rsid w:val="00A557AC"/>
    <w:rsid w:val="00A5786A"/>
    <w:rsid w:val="00AD2C7F"/>
    <w:rsid w:val="00AF1882"/>
    <w:rsid w:val="00AF7D8D"/>
    <w:rsid w:val="00B34095"/>
    <w:rsid w:val="00B6590A"/>
    <w:rsid w:val="00B70FE6"/>
    <w:rsid w:val="00B7558A"/>
    <w:rsid w:val="00B81076"/>
    <w:rsid w:val="00BE1042"/>
    <w:rsid w:val="00BE319C"/>
    <w:rsid w:val="00BE43AE"/>
    <w:rsid w:val="00BE6513"/>
    <w:rsid w:val="00C074C9"/>
    <w:rsid w:val="00C167C1"/>
    <w:rsid w:val="00C418F2"/>
    <w:rsid w:val="00C425A9"/>
    <w:rsid w:val="00C517E8"/>
    <w:rsid w:val="00C6082E"/>
    <w:rsid w:val="00C74409"/>
    <w:rsid w:val="00C82611"/>
    <w:rsid w:val="00C93F4E"/>
    <w:rsid w:val="00CA293C"/>
    <w:rsid w:val="00CB0A67"/>
    <w:rsid w:val="00CB55D4"/>
    <w:rsid w:val="00CC4EDF"/>
    <w:rsid w:val="00CD064C"/>
    <w:rsid w:val="00CD1535"/>
    <w:rsid w:val="00CE1706"/>
    <w:rsid w:val="00CF1752"/>
    <w:rsid w:val="00CF1F0C"/>
    <w:rsid w:val="00CF56E9"/>
    <w:rsid w:val="00D02C37"/>
    <w:rsid w:val="00D11C28"/>
    <w:rsid w:val="00D16E59"/>
    <w:rsid w:val="00D20ECF"/>
    <w:rsid w:val="00D211B4"/>
    <w:rsid w:val="00D215B2"/>
    <w:rsid w:val="00D259BE"/>
    <w:rsid w:val="00D33FE0"/>
    <w:rsid w:val="00D67AEA"/>
    <w:rsid w:val="00D74219"/>
    <w:rsid w:val="00D74A20"/>
    <w:rsid w:val="00D758FC"/>
    <w:rsid w:val="00D97A14"/>
    <w:rsid w:val="00DA000B"/>
    <w:rsid w:val="00DA174F"/>
    <w:rsid w:val="00DB434D"/>
    <w:rsid w:val="00DD1C01"/>
    <w:rsid w:val="00DD2761"/>
    <w:rsid w:val="00DE2BF6"/>
    <w:rsid w:val="00DF6195"/>
    <w:rsid w:val="00E00E98"/>
    <w:rsid w:val="00E0404C"/>
    <w:rsid w:val="00E0756F"/>
    <w:rsid w:val="00E15EA5"/>
    <w:rsid w:val="00E2081F"/>
    <w:rsid w:val="00E24574"/>
    <w:rsid w:val="00E2722E"/>
    <w:rsid w:val="00E416DD"/>
    <w:rsid w:val="00E63462"/>
    <w:rsid w:val="00EA3B84"/>
    <w:rsid w:val="00EC5171"/>
    <w:rsid w:val="00EC568B"/>
    <w:rsid w:val="00EF1AF2"/>
    <w:rsid w:val="00F0127C"/>
    <w:rsid w:val="00F2149C"/>
    <w:rsid w:val="00F320C7"/>
    <w:rsid w:val="00F55B2B"/>
    <w:rsid w:val="00F70E77"/>
    <w:rsid w:val="00F91CD4"/>
    <w:rsid w:val="00F923A1"/>
    <w:rsid w:val="00FA0E1C"/>
    <w:rsid w:val="00FB71B2"/>
    <w:rsid w:val="00FC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2C0AD"/>
  <w15:chartTrackingRefBased/>
  <w15:docId w15:val="{66794FA7-86FE-43A9-B488-53CBBCAC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17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01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1DF4"/>
  </w:style>
  <w:style w:type="paragraph" w:styleId="Pieddepage">
    <w:name w:val="footer"/>
    <w:basedOn w:val="Normal"/>
    <w:link w:val="PieddepageCar"/>
    <w:uiPriority w:val="99"/>
    <w:unhideWhenUsed/>
    <w:rsid w:val="00201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1DF4"/>
  </w:style>
  <w:style w:type="character" w:styleId="Lienhypertexte">
    <w:name w:val="Hyperlink"/>
    <w:basedOn w:val="Policepardfaut"/>
    <w:uiPriority w:val="99"/>
    <w:unhideWhenUsed/>
    <w:rsid w:val="0003482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1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1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5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1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Le normand</dc:creator>
  <cp:keywords/>
  <dc:description/>
  <cp:lastModifiedBy>Bruno BG. Guillo</cp:lastModifiedBy>
  <cp:revision>37</cp:revision>
  <cp:lastPrinted>2024-06-19T16:19:00Z</cp:lastPrinted>
  <dcterms:created xsi:type="dcterms:W3CDTF">2024-06-17T10:22:00Z</dcterms:created>
  <dcterms:modified xsi:type="dcterms:W3CDTF">2024-06-19T16:24:00Z</dcterms:modified>
</cp:coreProperties>
</file>